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4" w:lineRule="exact"/>
        <w:ind w:right="360"/>
        <w:jc w:val="both"/>
        <w:rPr>
          <w:rFonts w:hint="eastAsia" w:ascii="宋体" w:hAnsi="宋体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仿宋"/>
          <w:b/>
          <w:bCs/>
          <w:sz w:val="28"/>
          <w:szCs w:val="28"/>
          <w:lang w:eastAsia="zh-CN"/>
        </w:rPr>
        <w:t>附件一：</w:t>
      </w:r>
      <w:bookmarkStart w:id="0" w:name="_GoBack"/>
      <w:r>
        <w:rPr>
          <w:rFonts w:hint="eastAsia" w:ascii="宋体" w:hAnsi="宋体" w:eastAsia="仿宋"/>
          <w:b/>
          <w:bCs/>
          <w:sz w:val="28"/>
          <w:szCs w:val="28"/>
          <w:lang w:val="en-US" w:eastAsia="zh-CN"/>
        </w:rPr>
        <w:t>工程量清单</w:t>
      </w:r>
      <w:bookmarkEnd w:id="0"/>
    </w:p>
    <w:tbl>
      <w:tblPr>
        <w:tblStyle w:val="3"/>
        <w:tblW w:w="14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25"/>
        <w:gridCol w:w="30"/>
        <w:gridCol w:w="15"/>
        <w:gridCol w:w="75"/>
        <w:gridCol w:w="60"/>
        <w:gridCol w:w="1050"/>
        <w:gridCol w:w="330"/>
        <w:gridCol w:w="1830"/>
        <w:gridCol w:w="360"/>
        <w:gridCol w:w="30"/>
        <w:gridCol w:w="585"/>
        <w:gridCol w:w="300"/>
        <w:gridCol w:w="1230"/>
        <w:gridCol w:w="660"/>
        <w:gridCol w:w="150"/>
        <w:gridCol w:w="105"/>
        <w:gridCol w:w="165"/>
        <w:gridCol w:w="15"/>
        <w:gridCol w:w="165"/>
        <w:gridCol w:w="195"/>
        <w:gridCol w:w="615"/>
        <w:gridCol w:w="300"/>
        <w:gridCol w:w="345"/>
        <w:gridCol w:w="135"/>
        <w:gridCol w:w="60"/>
        <w:gridCol w:w="15"/>
        <w:gridCol w:w="855"/>
        <w:gridCol w:w="540"/>
        <w:gridCol w:w="15"/>
        <w:gridCol w:w="210"/>
        <w:gridCol w:w="45"/>
        <w:gridCol w:w="105"/>
        <w:gridCol w:w="75"/>
        <w:gridCol w:w="15"/>
        <w:gridCol w:w="1200"/>
        <w:gridCol w:w="15"/>
        <w:gridCol w:w="285"/>
        <w:gridCol w:w="1230"/>
        <w:gridCol w:w="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420" w:hRule="atLeast"/>
        </w:trPr>
        <w:tc>
          <w:tcPr>
            <w:tcW w:w="1447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9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九江院区食堂\消防工程\九江院区食堂\消防工程【安装工程】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5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8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  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030901010001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拆除移位安装室内消火栓 DN65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拆除原室内消火栓，移位至安装地点重新安装，具体安装位置结合现场实际或详设计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拆除安装消火栓镀锌钢管 DN65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拆除原消火栓镀锌钢管，移位至安装地点重新安装，具体安装位置结合现场实际或详设计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030901002003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新增消火栓镀锌钢管 DN65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3.型号、规格：DN65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4.连接方式：沟槽连接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030901010004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新增室内消火栓 DN65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1.名称：室内消火栓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2.型号、规格： DN65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3.其它;内设:SNZ65(或SNW65)消火栓一支;QZ19/Φ19型直流水枪一只;DN65mm衬胶水带一根(长25m);JPS1.6-19消防软管卷盘一套(软管长25米)，具体详设计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7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030901003005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新增喷头 DN15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 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2.材质、型号、规格：DN15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3.连接形式：螺纹连接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4.根据安装部位不同，具体所采用的喷淋头详设计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5.装饰盘设计要求：满足要求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030901001006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DN150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3.型号、规格：DN150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4.连接方式：法兰连接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030901001007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DN100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3.型号、规格：DN100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4.连接方式：沟槽连接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030901001008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DN80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3.型号、规格：DN80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4.连接方式：沟槽连接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030901001009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DN65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2.材质、规格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3.连接形式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钢管镀锌设计要求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5.压力试验及冲洗设计要求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6.管道标识设计要求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030901001010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DN50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4.连接方式：螺纹连接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030901001011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DN40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3.型号、规格：DN40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4.连接方式：螺纹连接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030901001012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DN32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3.型号、规格：DN32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4.连接方式：螺纹连接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9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030901001013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DN25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1.安装部位：室内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2.材质：镀锌钢管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3.型号、规格：DN25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4.连接方式：螺纹连接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5.包含开槽、留槽、打洞、留洞，压槽标识线，支架制作安装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6.含管件、卡箍等附件，连接方式综合考虑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7.压力试验及吹、洗设计要求、警示带形式：满足规范及验收要求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030807003014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湿式报警阀组 DN150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1.名称：湿式报警阀组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2.型号、规格：DN150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3.材质：球墨铸铁或铸铁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4.连接形式：焊接法兰连接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5.阀件安装、压力试验及调试符合施工规范要求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6.附件配置：含所有附配件制作安装及调试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030807003015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安全信号阀 DN150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1.名称：安全信号阀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2.型号、规格：DN150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3.材质：球墨铸铁或铸铁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4.连接形式：焊接法兰连接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5.阀件安装、压力试验及调试符合施工规范要求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6.附件配置：含所有附配件制作安装及调试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030807003016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水流指示器 DN150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1.名称：水流指示器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2.型号、规格：DN150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3.材质：球墨铸铁或铸铁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4.连接形式：法兰连接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5.阀件安装、压力试验及调试符合施工规范要求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6.附件配置：含所有附配件制作安装及调试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4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030807003017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 DN75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1.规格：末端试水装置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2.型号、规格：DN75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3.组装形式：满足要求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4.附件配置：含所有附配件及其制作安装、调试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030904001018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1.名称:感烟探测器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3.安装方式：具体详设计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2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030904001019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1.名称:感温探测器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3.安装方式：具体详设计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2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030904005020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手动报警器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1.名称：手动报警器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4.其它：满足设计要求及施工规范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030904005021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1.名称:声光报警器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2.安装方式：明装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030904008022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1.名称：输入输出模块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2.安装方式：详设计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030904008023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1.名称：输入模块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2.安装方式：详设计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030904008024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1.名称：隔离模块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2.安装方式：详设计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030904007025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1.名称：消防广播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2.安装方式：详设计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030904007026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消防广播扬声器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1.名称：消防广播扬声器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2.安装方式：详设计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030901010027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 DN65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1.名称：室内消火栓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2.型号、规格： DN65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3.其它;内设:SNZ65(或SNW65)消火栓一支;QZ19/Φ19型直流水枪一只;DN65mm衬胶水带一根(长25m);JPS1.6-19消防软管卷盘一套(软管长25米)，具体详设计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4.其它满足规范及验收要求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0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030411004028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 ZRRVS-2×1.5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1.名称:铜芯软电缆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2.配线形式：详设计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3.型号:ZRRVS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4.规格:2*1.5mm2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5.材质:铜芯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6.配线部位:综合考虑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9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030411004029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 ZRBV-1×1.5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1.名称：配线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2.配线形式：详设计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3.型号：ZRBV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4.规格：1.5mm2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5.材质：铜芯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6.敷设部位或线制：综合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9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030411004030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 ZRRVVP-2×1.5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1.名称：配线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2.配线形式：详设计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3.型号：ZRRVVP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4.规格：1.5mm2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5.材质：铜芯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6.敷设部位或线制：综合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0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030411004031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广播线 ZRBV-1×2.5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1.名称：配线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2.配线形式：详设计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3.型号：ZRBV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4.规格：2.5mm2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5.材质：铜芯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6.敷设部位或线制：综合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9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030408002032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 ZRKVV-14×2.5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1.名称:控制电缆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2.配线形式：详设计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3.型号:ZRKVV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4.规格:14*2.5mm2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5.材质:铜芯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6.配线部位:综合考虑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9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030411004033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RVV-2×2.5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1.名称:铜芯软电缆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2.配线形式：详设计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3.型号:RVV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4.规格:2*2.5mm2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5.材质:铜芯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6.配线部位:综合考虑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7.其他：满足设计要求及施工规范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2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030902009034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厨房灭火装置充装药剂、修复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 厨房灭火装置充装药剂、修复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 :详设计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3.其他：：满足设计图纸及相关施工验收规范要求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0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030902009035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新增厨房灭火装置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 厨房灭火装置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 :CMDS10-1-DW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3.喷雾强度、持续时间、冷却水供给强度及喷嘴工作压力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厨房专用灭火剂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保护对象 烹饪设备 排烟罩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设计喷射强度[L/(s*㎡)] 0.40 0.20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灭火时间（s） ≤10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喷射时间（s） ≥10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冷却水供给强度（L/min*㎡） ≥4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冷却水持续喷射时间（min） ≥5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冷却水供给压力（MPa） ≥0.1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喷嘴最小工作压力（MPa） 0.10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4.控制盘主要技术参数：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工作电源 动作温度 （℃） 可调启动灭火延时（s）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AC DC 135±3 0-30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(220±33)V/50HZ/200W 24V5Ah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5.灭火剂容器组件主要技术参数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灭火剂容量（L） 灭火剂储存压力（MPa） 灭火剂充装系数（kg/L） 装置启动后灭火剂管道工作压力（MPa） 灭火剂类型 驱动气体 驱动压力（MPa）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0 1.31 0.8 厨房专用灭火剂 氮气 2.5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6.喷头数量：≤ 6只（按设计要求具体配置）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7.工作环境：0℃-55℃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8.相对湿度：≤90%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1128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5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九江院区食堂\消防工程\九江院区食堂\消防工程【安装工程】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调整费率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调整后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031302001001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文明施工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安全施工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031302003001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非夜间施工增加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031302006001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031302007001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高层施工增加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031302008001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工程定位复测费</w:t>
            </w:r>
          </w:p>
        </w:tc>
        <w:tc>
          <w:tcPr>
            <w:tcW w:w="2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3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85" w:hRule="atLeast"/>
        </w:trPr>
        <w:tc>
          <w:tcPr>
            <w:tcW w:w="1447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其他项目清单与计价汇总表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九江院区食堂\消防工程\九江院区食堂\消防工程【安装工程】</w:t>
            </w:r>
          </w:p>
        </w:tc>
        <w:tc>
          <w:tcPr>
            <w:tcW w:w="41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90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结算金额(元)</w:t>
            </w: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材料(工程设备)暂估价/结算价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专业工程暂估价/结算价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30" w:hRule="atLeast"/>
        </w:trPr>
        <w:tc>
          <w:tcPr>
            <w:tcW w:w="76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465" w:hRule="atLeast"/>
        </w:trPr>
        <w:tc>
          <w:tcPr>
            <w:tcW w:w="1447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规费、税金项目计价表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九江院区食堂\消防工程\九江院区食堂\消防工程【安装工程】</w:t>
            </w:r>
          </w:p>
        </w:tc>
        <w:tc>
          <w:tcPr>
            <w:tcW w:w="36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计算费率（％）</w:t>
            </w: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按工程所在地环境保护部门收取标准，按实计入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245" w:hRule="atLeast"/>
        </w:trPr>
        <w:tc>
          <w:tcPr>
            <w:tcW w:w="1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销项增值税额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分部分项工程费+措施项目费+其他项目费+规费+创优质工程奖补偿奖励费-按规定不计税的工程设备金额-除税甲供材料（设备）设备费</w:t>
            </w:r>
          </w:p>
        </w:tc>
        <w:tc>
          <w:tcPr>
            <w:tcW w:w="1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00" w:hRule="atLeast"/>
        </w:trPr>
        <w:tc>
          <w:tcPr>
            <w:tcW w:w="1155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1447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承包人提供主要材料和工程设备一览表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（适用造价信息差额调整法）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00" w:hRule="atLeast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九江院区食堂\消防工程\九江院区食堂\消防工程【安装工程】</w:t>
            </w:r>
          </w:p>
        </w:tc>
        <w:tc>
          <w:tcPr>
            <w:tcW w:w="3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25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风险系数(%)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基准单价(元)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投标单价(元)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发承包人确认单价(元)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型钢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335.544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新增室内消火栓 DN65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新增喷头 DN15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DN100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新增消火栓镀锌钢管 DN65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DN80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DN65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24.48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28.18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DN40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22.18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DN32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121.38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18.46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新增水喷淋镀锌钢管 DN25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385.56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湿式报警阀组 DN150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安全信号阀 DN150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沟槽法兰 DN150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水流指示器 DN150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 DN75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手动报警器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消防广播扬声器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 DN65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 ZRRVS-2×1.5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 ZRBV-1×1.5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541.72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 ZRRVVP-2×1.5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306.72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广播线 ZRB-1×2.5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361.92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 RVV-2×2.5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159.84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 ZRKVV-14×2.5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150.22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消防广播模块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镀锌钢管接头零件 DN65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29.403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镀锌钢管接头零件 DN50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22.392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镀锌钢管接头零件 DN40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95.394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镀锌钢管接头零件 DN32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96.033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镀锌钢管接头零件 DN25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273.294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 DN150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25.506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123.75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平焊法兰 DN150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镀锌钢管管件 DN100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6.335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镀锌钢管管件 DN80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4.668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spacing w:line="464" w:lineRule="exact"/>
        <w:ind w:right="360"/>
        <w:jc w:val="both"/>
        <w:rPr>
          <w:rFonts w:hint="eastAsia" w:ascii="宋体" w:hAnsi="宋体" w:eastAsia="仿宋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64" w:lineRule="exact"/>
        <w:ind w:right="360"/>
        <w:jc w:val="both"/>
        <w:rPr>
          <w:rFonts w:hint="eastAsia" w:ascii="宋体" w:hAnsi="宋体" w:eastAsia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1ECA"/>
    <w:rsid w:val="1B1F1ECA"/>
    <w:rsid w:val="285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2020-09-04T03:50:00Z</dcterms:created>
  <dc:creator>妮妮沁沁花花 ❤</dc:creator>
  <cp:lastModifiedBy>岁月神偷</cp:lastModifiedBy>
  <dcterms:modified xsi:type="dcterms:W3CDTF">2020-09-04T04:22:58Z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