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AB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 w14:paraId="6F62C9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成都市第四人民医院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精神疾病诊断智能体项目技术调研</w:t>
      </w:r>
    </w:p>
    <w:p w14:paraId="3C1397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kern w:val="3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36"/>
          <w:sz w:val="44"/>
          <w:szCs w:val="44"/>
          <w:lang w:eastAsia="zh-CN"/>
        </w:rPr>
        <w:t>基本信息表</w:t>
      </w:r>
    </w:p>
    <w:p w14:paraId="34CD2A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kern w:val="36"/>
          <w:sz w:val="44"/>
          <w:szCs w:val="44"/>
          <w:lang w:eastAsia="zh-CN"/>
        </w:rPr>
      </w:pPr>
    </w:p>
    <w:tbl>
      <w:tblPr>
        <w:tblStyle w:val="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6250"/>
      </w:tblGrid>
      <w:tr w14:paraId="204F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200" w:type="dxa"/>
            <w:gridSpan w:val="2"/>
            <w:noWrap/>
            <w:vAlign w:val="center"/>
          </w:tcPr>
          <w:p w14:paraId="43FB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厂商基本信息表</w:t>
            </w:r>
          </w:p>
        </w:tc>
      </w:tr>
      <w:tr w14:paraId="2AD1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52A8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调研项目名称</w:t>
            </w:r>
          </w:p>
        </w:tc>
        <w:tc>
          <w:tcPr>
            <w:tcW w:w="6250" w:type="dxa"/>
            <w:noWrap w:val="0"/>
            <w:vAlign w:val="center"/>
          </w:tcPr>
          <w:p w14:paraId="4977202C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成都市第四人民医院精神疾病诊断智能体项目</w:t>
            </w:r>
          </w:p>
        </w:tc>
      </w:tr>
      <w:tr w14:paraId="427E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7C9E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报名公司名称（需附营业执照复印件）</w:t>
            </w:r>
          </w:p>
        </w:tc>
        <w:tc>
          <w:tcPr>
            <w:tcW w:w="6250" w:type="dxa"/>
            <w:noWrap w:val="0"/>
            <w:vAlign w:val="center"/>
          </w:tcPr>
          <w:p w14:paraId="13A287AB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7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29D4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报名人姓名及联系方式</w:t>
            </w:r>
          </w:p>
        </w:tc>
        <w:tc>
          <w:tcPr>
            <w:tcW w:w="6250" w:type="dxa"/>
            <w:noWrap w:val="0"/>
            <w:vAlign w:val="center"/>
          </w:tcPr>
          <w:p w14:paraId="11C75893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9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38421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  <w:tc>
          <w:tcPr>
            <w:tcW w:w="6250" w:type="dxa"/>
            <w:noWrap w:val="0"/>
            <w:vAlign w:val="center"/>
          </w:tcPr>
          <w:p w14:paraId="5184CDC9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文字描述</w:t>
            </w:r>
          </w:p>
        </w:tc>
      </w:tr>
      <w:tr w14:paraId="4FE3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4252E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公司企业类型（另附佐证材料）</w:t>
            </w:r>
          </w:p>
        </w:tc>
        <w:tc>
          <w:tcPr>
            <w:tcW w:w="6250" w:type="dxa"/>
            <w:noWrap w:val="0"/>
            <w:vAlign w:val="center"/>
          </w:tcPr>
          <w:p w14:paraId="399E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大型企业（   ）   中型企业（   ）   小型企业（   ）   微型企业（   ）   监狱企业（   ）   其他</w:t>
            </w: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注：“是”打√</w:t>
            </w:r>
          </w:p>
        </w:tc>
      </w:tr>
      <w:tr w14:paraId="2F54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950" w:type="dxa"/>
            <w:noWrap w:val="0"/>
            <w:vAlign w:val="center"/>
          </w:tcPr>
          <w:p w14:paraId="47E1E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供应商相关资质</w:t>
            </w:r>
          </w:p>
        </w:tc>
        <w:tc>
          <w:tcPr>
            <w:tcW w:w="6250" w:type="dxa"/>
            <w:noWrap w:val="0"/>
            <w:vAlign w:val="center"/>
          </w:tcPr>
          <w:p w14:paraId="20929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文字描述</w:t>
            </w:r>
          </w:p>
        </w:tc>
      </w:tr>
      <w:tr w14:paraId="2E14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950" w:type="dxa"/>
            <w:noWrap w:val="0"/>
            <w:vAlign w:val="center"/>
          </w:tcPr>
          <w:p w14:paraId="0225C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报价情况</w:t>
            </w:r>
          </w:p>
        </w:tc>
        <w:tc>
          <w:tcPr>
            <w:tcW w:w="6250" w:type="dxa"/>
            <w:noWrap w:val="0"/>
            <w:vAlign w:val="center"/>
          </w:tcPr>
          <w:p w14:paraId="10926353">
            <w:pPr>
              <w:pStyle w:val="2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7131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950" w:type="dxa"/>
            <w:noWrap w:val="0"/>
            <w:vAlign w:val="center"/>
          </w:tcPr>
          <w:p w14:paraId="6188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服务方案</w:t>
            </w:r>
          </w:p>
        </w:tc>
        <w:tc>
          <w:tcPr>
            <w:tcW w:w="6250" w:type="dxa"/>
            <w:noWrap w:val="0"/>
            <w:vAlign w:val="center"/>
          </w:tcPr>
          <w:p w14:paraId="75E91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559D22F"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3D318E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drawing>
          <wp:inline distT="0" distB="0" distL="114300" distR="114300">
            <wp:extent cx="5261610" cy="2245360"/>
            <wp:effectExtent l="0" t="0" r="152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9392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  <w:t>智能体建设流程参考</w:t>
      </w:r>
    </w:p>
    <w:p w14:paraId="2C001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F0B23"/>
    <w:rsid w:val="024F56D9"/>
    <w:rsid w:val="02FF7BF3"/>
    <w:rsid w:val="03680A42"/>
    <w:rsid w:val="05410355"/>
    <w:rsid w:val="058F1702"/>
    <w:rsid w:val="05F9301F"/>
    <w:rsid w:val="0D781A29"/>
    <w:rsid w:val="10644A4B"/>
    <w:rsid w:val="107F0B23"/>
    <w:rsid w:val="155D7127"/>
    <w:rsid w:val="173F4A5B"/>
    <w:rsid w:val="1C095F13"/>
    <w:rsid w:val="1EFF4DAB"/>
    <w:rsid w:val="29FA5BC7"/>
    <w:rsid w:val="2ACB46DB"/>
    <w:rsid w:val="364F4412"/>
    <w:rsid w:val="38767A34"/>
    <w:rsid w:val="42562684"/>
    <w:rsid w:val="432B1D63"/>
    <w:rsid w:val="46C076E4"/>
    <w:rsid w:val="48142DC6"/>
    <w:rsid w:val="4A7A174A"/>
    <w:rsid w:val="4C6835B8"/>
    <w:rsid w:val="4E0062C6"/>
    <w:rsid w:val="54F27CBC"/>
    <w:rsid w:val="564B02FA"/>
    <w:rsid w:val="576740F0"/>
    <w:rsid w:val="6162474A"/>
    <w:rsid w:val="6AC85262"/>
    <w:rsid w:val="71431EA2"/>
    <w:rsid w:val="7C59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6bcee4c3-13f0-4e95-a838-8199dd9d1623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9E36CFF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0eafa9d-1cb8-432b-8663-24af5fc6be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505</Characters>
  <Lines>0</Lines>
  <Paragraphs>0</Paragraphs>
  <TotalTime>271</TotalTime>
  <ScaleCrop>false</ScaleCrop>
  <LinksUpToDate>false</LinksUpToDate>
  <CharactersWithSpaces>545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2026-02-09T00:55:00Z</dcterms:created>
  <dc:creator>skywol</dc:creator>
  <cp:lastModifiedBy>WPS_1591351320</cp:lastModifiedBy>
  <cp:lastPrinted>2026-02-09T08:43:00Z</cp:lastPrinted>
  <dcterms:modified xsi:type="dcterms:W3CDTF">2026-02-26T00:59:14Z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583D561D248040A3BE1EB0B166E0FA81_13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