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bookmarkStart w:id="0" w:name="_GoBack"/>
      <w:bookmarkEnd w:id="0"/>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1</w:t>
      </w:r>
      <w:r>
        <w:rPr>
          <w:rFonts w:hint="eastAsia" w:ascii="方正仿宋_GB2312" w:hAnsi="方正仿宋_GB2312" w:eastAsia="方正仿宋_GB2312" w:cs="方正仿宋_GB2312"/>
          <w:b/>
          <w:bCs/>
          <w:color w:val="000000"/>
          <w:sz w:val="30"/>
          <w:szCs w:val="30"/>
        </w:rPr>
        <w:t>：</w:t>
      </w:r>
    </w:p>
    <w:p w14:paraId="5F436DD0">
      <w:pPr>
        <w:keepNext w:val="0"/>
        <w:keepLines w:val="0"/>
        <w:pageBreakBefore w:val="0"/>
        <w:tabs>
          <w:tab w:val="left" w:pos="420"/>
        </w:tabs>
        <w:kinsoku/>
        <w:overflowPunct/>
        <w:topLinePunct w:val="0"/>
        <w:bidi w:val="0"/>
        <w:spacing w:line="240" w:lineRule="auto"/>
        <w:jc w:val="center"/>
        <w:textAlignment w:val="auto"/>
        <w:rPr>
          <w:rFonts w:hint="eastAsia" w:ascii="方正仿宋_GB2312" w:hAnsi="方正仿宋_GB2312" w:eastAsia="方正仿宋_GB2312" w:cs="方正仿宋_GB2312"/>
          <w:sz w:val="40"/>
          <w:szCs w:val="40"/>
          <w:lang w:val="en-US" w:eastAsia="zh-CN"/>
        </w:rPr>
      </w:pPr>
      <w:r>
        <w:rPr>
          <w:rFonts w:hint="eastAsia" w:ascii="方正仿宋_GB2312" w:hAnsi="方正仿宋_GB2312" w:eastAsia="方正仿宋_GB2312" w:cs="方正仿宋_GB2312"/>
          <w:sz w:val="40"/>
          <w:szCs w:val="40"/>
          <w:lang w:val="en-US" w:eastAsia="zh-CN"/>
        </w:rPr>
        <w:t>成都市第四人民医院青少年抑郁症远程心理干预系统的检验检测服务采购项目</w:t>
      </w:r>
    </w:p>
    <w:p w14:paraId="0E953E39">
      <w:pPr>
        <w:keepNext w:val="0"/>
        <w:keepLines w:val="0"/>
        <w:pageBreakBefore w:val="0"/>
        <w:tabs>
          <w:tab w:val="left" w:pos="420"/>
        </w:tabs>
        <w:kinsoku/>
        <w:overflowPunct/>
        <w:topLinePunct w:val="0"/>
        <w:bidi w:val="0"/>
        <w:spacing w:line="240" w:lineRule="auto"/>
        <w:jc w:val="center"/>
        <w:textAlignment w:val="auto"/>
        <w:rPr>
          <w:rFonts w:hint="eastAsia" w:ascii="方正仿宋_GB2312" w:hAnsi="方正仿宋_GB2312" w:eastAsia="方正仿宋_GB2312" w:cs="方正仿宋_GB2312"/>
          <w:sz w:val="40"/>
          <w:szCs w:val="40"/>
          <w:lang w:val="en-US" w:eastAsia="zh-CN"/>
        </w:rPr>
      </w:pPr>
      <w:r>
        <w:rPr>
          <w:rFonts w:hint="eastAsia" w:ascii="方正仿宋_GB2312" w:hAnsi="方正仿宋_GB2312" w:eastAsia="方正仿宋_GB2312" w:cs="方正仿宋_GB2312"/>
          <w:sz w:val="40"/>
          <w:szCs w:val="40"/>
          <w:lang w:val="en-US" w:eastAsia="zh-CN"/>
        </w:rPr>
        <w:t>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r>
    </w:tbl>
    <w:p w14:paraId="25B26B32">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67E5957E">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49E55D0C">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7FC3300B">
      <w:pPr>
        <w:pStyle w:val="15"/>
        <w:keepNext w:val="0"/>
        <w:keepLines w:val="0"/>
        <w:pageBreakBefore w:val="0"/>
        <w:kinsoku/>
        <w:overflowPunct/>
        <w:topLinePunct w:val="0"/>
        <w:bidi w:val="0"/>
        <w:spacing w:line="360" w:lineRule="exact"/>
        <w:ind w:firstLine="300"/>
        <w:textAlignment w:val="auto"/>
        <w:rPr>
          <w:rFonts w:hint="eastAsia" w:ascii="方正仿宋_GB2312" w:hAnsi="方正仿宋_GB2312" w:eastAsia="方正仿宋_GB2312" w:cs="方正仿宋_GB2312"/>
          <w:color w:val="000000"/>
          <w:kern w:val="0"/>
          <w:sz w:val="30"/>
          <w:szCs w:val="30"/>
        </w:rPr>
      </w:pPr>
    </w:p>
    <w:p w14:paraId="61A1C7D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2FB1BC1E">
      <w:pPr>
        <w:pStyle w:val="15"/>
        <w:keepNext w:val="0"/>
        <w:keepLines w:val="0"/>
        <w:pageBreakBefore w:val="0"/>
        <w:kinsoku/>
        <w:overflowPunct/>
        <w:topLinePunct w:val="0"/>
        <w:bidi w:val="0"/>
        <w:spacing w:line="360" w:lineRule="exact"/>
        <w:ind w:firstLine="300"/>
        <w:textAlignment w:val="auto"/>
        <w:rPr>
          <w:rFonts w:hint="eastAsia" w:ascii="方正仿宋_GB2312" w:hAnsi="方正仿宋_GB2312" w:eastAsia="方正仿宋_GB2312" w:cs="方正仿宋_GB2312"/>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2</w:t>
      </w:r>
      <w:r>
        <w:rPr>
          <w:rFonts w:hint="eastAsia" w:ascii="方正仿宋_GB2312" w:hAnsi="方正仿宋_GB2312" w:eastAsia="方正仿宋_GB2312" w:cs="方正仿宋_GB2312"/>
          <w:b/>
          <w:bCs/>
          <w:color w:val="000000"/>
          <w:sz w:val="30"/>
          <w:szCs w:val="30"/>
        </w:rPr>
        <w:t>：</w:t>
      </w:r>
    </w:p>
    <w:p w14:paraId="2182A89B">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法定代表人资格证明</w:t>
      </w:r>
    </w:p>
    <w:p w14:paraId="798F9231">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p>
    <w:p w14:paraId="32125C77">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1331FD2F">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kern w:val="0"/>
          <w:sz w:val="28"/>
          <w:szCs w:val="28"/>
        </w:rPr>
        <w:t xml:space="preserve">     单位名称：</w:t>
      </w:r>
      <w:r>
        <w:rPr>
          <w:rFonts w:hint="eastAsia" w:ascii="方正仿宋_GB2312" w:hAnsi="方正仿宋_GB2312" w:eastAsia="方正仿宋_GB2312" w:cs="方正仿宋_GB2312"/>
          <w:color w:val="000000"/>
          <w:kern w:val="0"/>
          <w:sz w:val="28"/>
          <w:szCs w:val="28"/>
          <w:u w:val="single"/>
        </w:rPr>
        <w:t xml:space="preserve">                                </w:t>
      </w:r>
    </w:p>
    <w:p w14:paraId="0B65750D">
      <w:pPr>
        <w:keepNext w:val="0"/>
        <w:keepLines w:val="0"/>
        <w:pageBreakBefore w:val="0"/>
        <w:widowControl/>
        <w:kinsoku/>
        <w:wordWrap w:val="0"/>
        <w:overflowPunct/>
        <w:topLinePunct w:val="0"/>
        <w:bidi w:val="0"/>
        <w:snapToGrid w:val="0"/>
        <w:spacing w:before="90" w:after="90" w:line="240" w:lineRule="auto"/>
        <w:jc w:val="left"/>
        <w:textAlignment w:val="auto"/>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 xml:space="preserve">    地址：</w:t>
      </w:r>
      <w:r>
        <w:rPr>
          <w:rFonts w:hint="eastAsia" w:ascii="方正仿宋_GB2312" w:hAnsi="方正仿宋_GB2312" w:eastAsia="方正仿宋_GB2312" w:cs="方正仿宋_GB2312"/>
          <w:color w:val="000000"/>
          <w:kern w:val="0"/>
          <w:sz w:val="28"/>
          <w:szCs w:val="28"/>
          <w:u w:val="single"/>
        </w:rPr>
        <w:t xml:space="preserve">                                     </w:t>
      </w:r>
    </w:p>
    <w:p w14:paraId="20D61D52">
      <w:pPr>
        <w:keepNext w:val="0"/>
        <w:keepLines w:val="0"/>
        <w:pageBreakBefore w:val="0"/>
        <w:widowControl/>
        <w:kinsoku/>
        <w:wordWrap w:val="0"/>
        <w:overflowPunct/>
        <w:topLinePunct w:val="0"/>
        <w:bidi w:val="0"/>
        <w:snapToGrid w:val="0"/>
        <w:spacing w:before="90" w:after="90" w:line="240" w:lineRule="auto"/>
        <w:jc w:val="left"/>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5A35D05B">
      <w:pPr>
        <w:keepNext w:val="0"/>
        <w:keepLines w:val="0"/>
        <w:pageBreakBefore w:val="0"/>
        <w:widowControl/>
        <w:tabs>
          <w:tab w:val="left" w:pos="8069"/>
        </w:tabs>
        <w:kinsoku/>
        <w:overflowPunct/>
        <w:topLinePunct w:val="0"/>
        <w:bidi w:val="0"/>
        <w:spacing w:line="240" w:lineRule="auto"/>
        <w:ind w:firstLine="560" w:firstLineChars="200"/>
        <w:jc w:val="left"/>
        <w:textAlignment w:val="auto"/>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，系 </w:t>
      </w:r>
      <w:r>
        <w:rPr>
          <w:rFonts w:hint="eastAsia" w:ascii="方正仿宋_GB2312" w:hAnsi="方正仿宋_GB2312" w:eastAsia="方正仿宋_GB2312" w:cs="方正仿宋_GB2312"/>
          <w:color w:val="000000"/>
          <w:kern w:val="0"/>
          <w:sz w:val="28"/>
          <w:szCs w:val="28"/>
          <w:u w:val="single"/>
        </w:rPr>
        <w:t xml:space="preserve">（公司名称）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零散谈价</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color w:val="000000"/>
          <w:kern w:val="0"/>
          <w:sz w:val="28"/>
          <w:szCs w:val="28"/>
          <w:lang w:eastAsia="zh-CN"/>
        </w:rPr>
        <w:t>谈价</w:t>
      </w:r>
      <w:r>
        <w:rPr>
          <w:rFonts w:hint="eastAsia" w:ascii="方正仿宋_GB2312" w:hAnsi="方正仿宋_GB2312" w:eastAsia="方正仿宋_GB2312" w:cs="方正仿宋_GB2312"/>
          <w:color w:val="000000"/>
          <w:kern w:val="0"/>
          <w:sz w:val="28"/>
          <w:szCs w:val="28"/>
        </w:rPr>
        <w:t>谈判、签订合同和处理与之有关的一切事务。</w:t>
      </w:r>
    </w:p>
    <w:p w14:paraId="46612231">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025DF0D">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7F0085D5">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color w:val="000000"/>
          <w:kern w:val="0"/>
          <w:sz w:val="28"/>
          <w:szCs w:val="28"/>
        </w:rPr>
      </w:pPr>
    </w:p>
    <w:p w14:paraId="20C30EA6">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16AF55F0">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7B5FD5D8">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      年    月    日</w:t>
      </w:r>
    </w:p>
    <w:p w14:paraId="481254C5">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591A2EC">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9EBB33B">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0048A5DD">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8A67660">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131EAFE1">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68507B1">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05114E47">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43C08F7E">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10E54B79">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6FB0376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226C1A08">
      <w:pPr>
        <w:pStyle w:val="24"/>
        <w:keepNext w:val="0"/>
        <w:keepLines w:val="0"/>
        <w:pageBreakBefore w:val="0"/>
        <w:kinsoku/>
        <w:overflowPunct/>
        <w:topLinePunct w:val="0"/>
        <w:bidi w:val="0"/>
        <w:spacing w:line="360" w:lineRule="exact"/>
        <w:jc w:val="both"/>
        <w:textAlignment w:val="auto"/>
        <w:rPr>
          <w:rFonts w:hint="eastAsia" w:ascii="方正仿宋_GB2312" w:hAnsi="方正仿宋_GB2312" w:eastAsia="方正仿宋_GB2312" w:cs="方正仿宋_GB2312"/>
          <w:b/>
          <w:bCs/>
          <w:color w:val="000000"/>
          <w:sz w:val="30"/>
          <w:szCs w:val="30"/>
        </w:rPr>
      </w:pPr>
    </w:p>
    <w:p w14:paraId="536111BC">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3</w:t>
      </w:r>
      <w:r>
        <w:rPr>
          <w:rFonts w:hint="eastAsia" w:ascii="方正仿宋_GB2312" w:hAnsi="方正仿宋_GB2312" w:eastAsia="方正仿宋_GB2312" w:cs="方正仿宋_GB2312"/>
          <w:b/>
          <w:bCs/>
          <w:color w:val="000000"/>
          <w:sz w:val="30"/>
          <w:szCs w:val="30"/>
        </w:rPr>
        <w:t>：</w:t>
      </w:r>
    </w:p>
    <w:p w14:paraId="4F97F170">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lang w:val="zh-CN"/>
        </w:rPr>
      </w:pPr>
    </w:p>
    <w:p w14:paraId="02A26C3E">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法定代表人授权书</w:t>
      </w:r>
    </w:p>
    <w:p w14:paraId="08109B5A">
      <w:pPr>
        <w:keepNext w:val="0"/>
        <w:keepLines w:val="0"/>
        <w:pageBreakBefore w:val="0"/>
        <w:kinsoku/>
        <w:overflowPunct/>
        <w:topLinePunct w:val="0"/>
        <w:bidi w:val="0"/>
        <w:snapToGrid w:val="0"/>
        <w:spacing w:line="240" w:lineRule="auto"/>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3682D09">
      <w:pPr>
        <w:keepNext w:val="0"/>
        <w:keepLines w:val="0"/>
        <w:pageBreakBefore w:val="0"/>
        <w:kinsoku/>
        <w:overflowPunct/>
        <w:topLinePunct w:val="0"/>
        <w:bidi w:val="0"/>
        <w:snapToGrid w:val="0"/>
        <w:spacing w:line="240" w:lineRule="auto"/>
        <w:jc w:val="lef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02443A44">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0F53EAD0">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743962D1">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5C88B55B">
      <w:pPr>
        <w:pStyle w:val="15"/>
        <w:keepNext w:val="0"/>
        <w:keepLines w:val="0"/>
        <w:pageBreakBefore w:val="0"/>
        <w:kinsoku/>
        <w:overflowPunct/>
        <w:topLinePunct w:val="0"/>
        <w:bidi w:val="0"/>
        <w:spacing w:line="240" w:lineRule="auto"/>
        <w:ind w:firstLine="0" w:firstLineChars="0"/>
        <w:textAlignment w:val="auto"/>
        <w:rPr>
          <w:rFonts w:hint="eastAsia" w:ascii="方正仿宋_GB2312" w:hAnsi="方正仿宋_GB2312" w:eastAsia="方正仿宋_GB2312" w:cs="方正仿宋_GB2312"/>
          <w:lang w:val="zh-CN"/>
        </w:rPr>
      </w:pPr>
    </w:p>
    <w:p w14:paraId="07FA8506">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0CA0CFB7">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6473D715">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5327BC4B">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FCC5FE0">
      <w:pPr>
        <w:pStyle w:val="24"/>
        <w:keepNext w:val="0"/>
        <w:keepLines w:val="0"/>
        <w:pageBreakBefore w:val="0"/>
        <w:kinsoku/>
        <w:overflowPunct/>
        <w:topLinePunct w:val="0"/>
        <w:bidi w:val="0"/>
        <w:spacing w:line="360" w:lineRule="exact"/>
        <w:jc w:val="both"/>
        <w:textAlignment w:val="auto"/>
        <w:rPr>
          <w:rFonts w:hint="eastAsia" w:ascii="方正仿宋_GB2312" w:hAnsi="方正仿宋_GB2312" w:eastAsia="方正仿宋_GB2312" w:cs="方正仿宋_GB2312"/>
          <w:b/>
          <w:bCs/>
          <w:color w:val="000000"/>
          <w:sz w:val="30"/>
          <w:szCs w:val="30"/>
        </w:rPr>
      </w:pPr>
    </w:p>
    <w:p w14:paraId="72791F5E">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2B9267F0">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613638D8">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700954C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0EDEDAEF">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6544210E-6A27-4B7A-BE46-F22604908426}"/>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33D2EE9"/>
    <w:rsid w:val="03A74512"/>
    <w:rsid w:val="04C759F7"/>
    <w:rsid w:val="057F6DC9"/>
    <w:rsid w:val="05F257ED"/>
    <w:rsid w:val="06C758D4"/>
    <w:rsid w:val="076320FC"/>
    <w:rsid w:val="09F47CA3"/>
    <w:rsid w:val="0D2546FA"/>
    <w:rsid w:val="0D430135"/>
    <w:rsid w:val="0D65623A"/>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D252720"/>
    <w:rsid w:val="1E464791"/>
    <w:rsid w:val="1E482711"/>
    <w:rsid w:val="1EB52D96"/>
    <w:rsid w:val="1EDE4409"/>
    <w:rsid w:val="1EEB2B60"/>
    <w:rsid w:val="1F8002F7"/>
    <w:rsid w:val="201933C0"/>
    <w:rsid w:val="20651CA3"/>
    <w:rsid w:val="20654C38"/>
    <w:rsid w:val="210D7F5F"/>
    <w:rsid w:val="222D79F6"/>
    <w:rsid w:val="22661E56"/>
    <w:rsid w:val="24826A18"/>
    <w:rsid w:val="248E2AA0"/>
    <w:rsid w:val="2525288F"/>
    <w:rsid w:val="26284AFB"/>
    <w:rsid w:val="268C3459"/>
    <w:rsid w:val="26D96099"/>
    <w:rsid w:val="277D40FC"/>
    <w:rsid w:val="280451E0"/>
    <w:rsid w:val="2824335D"/>
    <w:rsid w:val="2890311D"/>
    <w:rsid w:val="2AC975EB"/>
    <w:rsid w:val="2B4D3342"/>
    <w:rsid w:val="2BCA46EF"/>
    <w:rsid w:val="2C050205"/>
    <w:rsid w:val="2E4B6108"/>
    <w:rsid w:val="30985723"/>
    <w:rsid w:val="30B31B89"/>
    <w:rsid w:val="30F3784D"/>
    <w:rsid w:val="311A0C4C"/>
    <w:rsid w:val="32162C1E"/>
    <w:rsid w:val="324A5814"/>
    <w:rsid w:val="32CB7411"/>
    <w:rsid w:val="33525B69"/>
    <w:rsid w:val="336E0F92"/>
    <w:rsid w:val="343B3B0A"/>
    <w:rsid w:val="350E4A08"/>
    <w:rsid w:val="36374A2E"/>
    <w:rsid w:val="36981C2C"/>
    <w:rsid w:val="37627C26"/>
    <w:rsid w:val="38AC7863"/>
    <w:rsid w:val="3A0E2FA5"/>
    <w:rsid w:val="3ADF6106"/>
    <w:rsid w:val="3C1D466B"/>
    <w:rsid w:val="3C2776B7"/>
    <w:rsid w:val="3DBC1617"/>
    <w:rsid w:val="3E840447"/>
    <w:rsid w:val="3F043905"/>
    <w:rsid w:val="3F896BD9"/>
    <w:rsid w:val="40417E4D"/>
    <w:rsid w:val="413A72E8"/>
    <w:rsid w:val="427270CB"/>
    <w:rsid w:val="42FC75D2"/>
    <w:rsid w:val="442C79FB"/>
    <w:rsid w:val="44586491"/>
    <w:rsid w:val="45F46709"/>
    <w:rsid w:val="46F558B2"/>
    <w:rsid w:val="484C7994"/>
    <w:rsid w:val="48DC025D"/>
    <w:rsid w:val="494077FE"/>
    <w:rsid w:val="4B0350E6"/>
    <w:rsid w:val="4B112357"/>
    <w:rsid w:val="4B251DA8"/>
    <w:rsid w:val="4B703251"/>
    <w:rsid w:val="4B736055"/>
    <w:rsid w:val="4C343A16"/>
    <w:rsid w:val="4C5D29D8"/>
    <w:rsid w:val="4DD061D2"/>
    <w:rsid w:val="4DFB6F66"/>
    <w:rsid w:val="4E626EC6"/>
    <w:rsid w:val="4EAB488E"/>
    <w:rsid w:val="4FA204B3"/>
    <w:rsid w:val="4FB93F1E"/>
    <w:rsid w:val="4FE6773D"/>
    <w:rsid w:val="503C7067"/>
    <w:rsid w:val="50400A4B"/>
    <w:rsid w:val="50B62615"/>
    <w:rsid w:val="515F706F"/>
    <w:rsid w:val="51E758AC"/>
    <w:rsid w:val="51F318FF"/>
    <w:rsid w:val="532A547F"/>
    <w:rsid w:val="53D23712"/>
    <w:rsid w:val="54871988"/>
    <w:rsid w:val="55DD6AF2"/>
    <w:rsid w:val="56312D95"/>
    <w:rsid w:val="56355E77"/>
    <w:rsid w:val="569814F9"/>
    <w:rsid w:val="56EA209D"/>
    <w:rsid w:val="57101E86"/>
    <w:rsid w:val="572F3518"/>
    <w:rsid w:val="5739353A"/>
    <w:rsid w:val="57840E31"/>
    <w:rsid w:val="595F62FE"/>
    <w:rsid w:val="5A6D5D85"/>
    <w:rsid w:val="5AC36708"/>
    <w:rsid w:val="5B9A056E"/>
    <w:rsid w:val="5BC62A05"/>
    <w:rsid w:val="5BE21AA7"/>
    <w:rsid w:val="5E0B1E81"/>
    <w:rsid w:val="5E7C710E"/>
    <w:rsid w:val="5EFD5F0A"/>
    <w:rsid w:val="626F1A58"/>
    <w:rsid w:val="643C3207"/>
    <w:rsid w:val="652303EE"/>
    <w:rsid w:val="65CE6758"/>
    <w:rsid w:val="67442A34"/>
    <w:rsid w:val="684F432E"/>
    <w:rsid w:val="68513541"/>
    <w:rsid w:val="68AE48A9"/>
    <w:rsid w:val="69361D0F"/>
    <w:rsid w:val="69E605D4"/>
    <w:rsid w:val="69F5204F"/>
    <w:rsid w:val="6A094BF8"/>
    <w:rsid w:val="6AC864A3"/>
    <w:rsid w:val="6B9B0D13"/>
    <w:rsid w:val="6C95404D"/>
    <w:rsid w:val="6CF97C50"/>
    <w:rsid w:val="6E800B66"/>
    <w:rsid w:val="6E9303AE"/>
    <w:rsid w:val="6EC2067E"/>
    <w:rsid w:val="6F0831E2"/>
    <w:rsid w:val="708043D9"/>
    <w:rsid w:val="709541F4"/>
    <w:rsid w:val="718B4551"/>
    <w:rsid w:val="72601DD4"/>
    <w:rsid w:val="72E82212"/>
    <w:rsid w:val="73546527"/>
    <w:rsid w:val="73CE320B"/>
    <w:rsid w:val="74B842D9"/>
    <w:rsid w:val="74E63AFB"/>
    <w:rsid w:val="75122B84"/>
    <w:rsid w:val="761F3A1E"/>
    <w:rsid w:val="76816FC9"/>
    <w:rsid w:val="76950D6D"/>
    <w:rsid w:val="76BF71E2"/>
    <w:rsid w:val="793466BF"/>
    <w:rsid w:val="7A486491"/>
    <w:rsid w:val="7A7F1A71"/>
    <w:rsid w:val="7AD7570B"/>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Salutation"/>
    <w:basedOn w:val="1"/>
    <w:next w:val="1"/>
    <w:qFormat/>
    <w:uiPriority w:val="0"/>
    <w:rPr>
      <w:szCs w:val="20"/>
    </w:rPr>
  </w:style>
  <w:style w:type="paragraph" w:styleId="6">
    <w:name w:val="Body Text"/>
    <w:basedOn w:val="1"/>
    <w:next w:val="1"/>
    <w:unhideWhenUsed/>
    <w:qFormat/>
    <w:uiPriority w:val="99"/>
    <w:pPr>
      <w:widowControl/>
      <w:spacing w:line="360" w:lineRule="auto"/>
    </w:pPr>
    <w:rPr>
      <w:color w:val="FF000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6"/>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方正仿宋_GB2312"/>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1744</Words>
  <Characters>1842</Characters>
  <Lines>21</Lines>
  <Paragraphs>6</Paragraphs>
  <TotalTime>4</TotalTime>
  <ScaleCrop>false</ScaleCrop>
  <LinksUpToDate>false</LinksUpToDate>
  <CharactersWithSpaces>1866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2025-03-18T10:12:00Z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8761AA9822854E89B14F5EE2E9A7BA8F_13</vt:lpwstr>
  </property>
  <property fmtid="{D5CDD505-2E9C-101B-9397-08002B2CF9AE}" pid="4" name="KSOTemplateDocerSaveRecord">
    <vt:lpwstr>eyJoZGlkIjoiODEyYjNiZWVjNGRhYTExZjEyODg3MzNjMTg5NmMyYzkiLCJ1c2VySWQiOiIxMDA3MTUyNjEwIn0=</vt:lpwstr>
  </property>
</Properties>
</file>