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成都市第四人民医院2024年一般电器采购项目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A085D32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9B23B3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0172EC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8023BF"/>
    <w:rsid w:val="5BC62A05"/>
    <w:rsid w:val="5C200A72"/>
    <w:rsid w:val="5E0B1E81"/>
    <w:rsid w:val="5E7C710E"/>
    <w:rsid w:val="5EFD5F0A"/>
    <w:rsid w:val="626F1A58"/>
    <w:rsid w:val="643C3207"/>
    <w:rsid w:val="652303EE"/>
    <w:rsid w:val="655B083D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7C0473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ABB1F54"/>
    <w:rsid w:val="7B025D73"/>
    <w:rsid w:val="7FE240F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3417</Words>
  <Characters>4063</Characters>
  <Lines>21</Lines>
  <Paragraphs>6</Paragraphs>
  <TotalTime>30</TotalTime>
  <ScaleCrop>false</ScaleCrop>
  <LinksUpToDate>false</LinksUpToDate>
  <CharactersWithSpaces>4347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2024-10-15T00:19:00Z</cp:lastPrinted>
  <dcterms:modified xsi:type="dcterms:W3CDTF">2024-10-15T02:52:15Z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9727150618FF4AA6B800CFAA5A901E0A_13</vt:lpwstr>
  </property>
</Properties>
</file>