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pPr>
        <w:tabs>
          <w:tab w:val="left" w:pos="420"/>
        </w:tabs>
        <w:spacing w:line="540" w:lineRule="exact"/>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成都市第四人民医院团体人身意外伤害保险及重疾险采购项目（第二次）</w:t>
      </w:r>
    </w:p>
    <w:p>
      <w:pPr>
        <w:tabs>
          <w:tab w:val="left" w:pos="420"/>
        </w:tabs>
        <w:spacing w:line="540" w:lineRule="exact"/>
        <w:jc w:val="center"/>
        <w:rPr>
          <w:rFonts w:hint="eastAsia" w:ascii="仿宋" w:hAnsi="仿宋" w:eastAsia="仿宋" w:cs="仿宋"/>
          <w:sz w:val="44"/>
          <w:szCs w:val="44"/>
          <w:lang w:eastAsia="zh-CN"/>
        </w:rPr>
      </w:pPr>
    </w:p>
    <w:p>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3"/>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cs="仿宋"/>
                <w:sz w:val="28"/>
                <w:szCs w:val="28"/>
              </w:rPr>
            </w:pPr>
          </w:p>
        </w:tc>
      </w:tr>
    </w:tbl>
    <w:p>
      <w:pPr>
        <w:rPr>
          <w:rFonts w:ascii="仿宋" w:hAnsi="仿宋" w:eastAsia="仿宋" w:cs="仿宋"/>
          <w:color w:val="000000"/>
          <w:kern w:val="0"/>
          <w:sz w:val="30"/>
          <w:szCs w:val="30"/>
        </w:rPr>
      </w:pPr>
    </w:p>
    <w:p>
      <w:pPr>
        <w:pStyle w:val="2"/>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pPr>
    </w:p>
    <w:p>
      <w:pPr>
        <w:rPr>
          <w:rFonts w:ascii="仿宋" w:hAnsi="仿宋" w:eastAsia="仿宋" w:cs="仿宋"/>
          <w:color w:val="000000"/>
          <w:kern w:val="0"/>
          <w:sz w:val="30"/>
          <w:szCs w:val="30"/>
        </w:rPr>
      </w:pPr>
    </w:p>
    <w:p>
      <w:pPr>
        <w:pStyle w:val="11"/>
        <w:ind w:firstLine="300"/>
        <w:rPr>
          <w:rFonts w:ascii="仿宋" w:hAnsi="仿宋" w:eastAsia="仿宋" w:cs="仿宋"/>
          <w:color w:val="000000"/>
          <w:kern w:val="0"/>
          <w:sz w:val="30"/>
          <w:szCs w:val="30"/>
        </w:rPr>
        <w:sectPr>
          <w:pgSz w:w="16838" w:h="11906" w:orient="landscape"/>
          <w:pgMar w:top="1800" w:right="1440" w:bottom="1800" w:left="1440" w:header="851" w:footer="992" w:gutter="0"/>
          <w:cols w:space="425" w:num="1"/>
          <w:docGrid w:type="lines" w:linePitch="312" w:charSpace="0"/>
        </w:sect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pPr>
        <w:spacing w:line="480" w:lineRule="auto"/>
        <w:ind w:left="-137" w:right="-351" w:rightChars="-167"/>
        <w:rPr>
          <w:rFonts w:ascii="仿宋" w:hAnsi="仿宋" w:eastAsia="仿宋" w:cs="仿宋"/>
          <w:color w:val="000000"/>
          <w:sz w:val="28"/>
          <w:szCs w:val="28"/>
        </w:rPr>
      </w:pP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的邀请比价，代表本公司</w:t>
      </w:r>
      <w:r>
        <w:rPr>
          <w:rFonts w:hint="eastAsia" w:ascii="仿宋" w:hAnsi="仿宋" w:eastAsia="仿宋" w:cs="仿宋"/>
          <w:color w:val="000000"/>
          <w:kern w:val="0"/>
          <w:sz w:val="28"/>
          <w:szCs w:val="28"/>
        </w:rPr>
        <w:t>进行比价谈判、签订合同和处理与之有关的一切事务。</w:t>
      </w:r>
    </w:p>
    <w:p>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pPr>
        <w:widowControl/>
        <w:wordWrap w:val="0"/>
        <w:snapToGrid w:val="0"/>
        <w:spacing w:before="90" w:after="90" w:line="360" w:lineRule="auto"/>
        <w:ind w:firstLine="600"/>
        <w:jc w:val="left"/>
        <w:rPr>
          <w:rFonts w:ascii="仿宋" w:hAnsi="仿宋" w:eastAsia="仿宋" w:cs="仿宋"/>
          <w:color w:val="000000"/>
          <w:kern w:val="0"/>
          <w:sz w:val="28"/>
          <w:szCs w:val="28"/>
        </w:rPr>
      </w:pP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rPr>
          <w:rFonts w:ascii="仿宋" w:hAnsi="仿宋" w:eastAsia="仿宋" w:cs="仿宋"/>
        </w:rPr>
      </w:pPr>
    </w:p>
    <w:p>
      <w:pPr>
        <w:pStyle w:val="19"/>
        <w:jc w:val="both"/>
        <w:rPr>
          <w:rFonts w:hint="eastAsia" w:ascii="仿宋" w:hAnsi="仿宋" w:eastAsia="仿宋" w:cs="仿宋"/>
          <w:b/>
          <w:bCs/>
          <w:color w:val="000000"/>
          <w:sz w:val="30"/>
          <w:szCs w:val="30"/>
        </w:rPr>
      </w:pPr>
    </w:p>
    <w:p>
      <w:pPr>
        <w:pStyle w:val="19"/>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pPr>
        <w:tabs>
          <w:tab w:val="left" w:pos="1134"/>
        </w:tabs>
        <w:spacing w:line="360" w:lineRule="auto"/>
        <w:jc w:val="center"/>
        <w:outlineLvl w:val="5"/>
        <w:rPr>
          <w:rFonts w:ascii="仿宋" w:hAnsi="仿宋" w:eastAsia="仿宋" w:cs="仿宋"/>
          <w:bCs/>
          <w:sz w:val="30"/>
          <w:szCs w:val="30"/>
          <w:lang w:val="zh-CN"/>
        </w:rPr>
      </w:pP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ascii="仿宋" w:hAnsi="仿宋" w:eastAsia="仿宋" w:cs="仿宋"/>
          <w:b/>
          <w:bCs/>
          <w:color w:val="000000"/>
          <w:sz w:val="30"/>
          <w:szCs w:val="30"/>
        </w:rPr>
      </w:pPr>
    </w:p>
    <w:p>
      <w:pPr>
        <w:pStyle w:val="19"/>
        <w:jc w:val="both"/>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eastAsia="zh-CN"/>
        </w:rPr>
        <w:t>附件</w:t>
      </w:r>
      <w:r>
        <w:rPr>
          <w:rFonts w:hint="eastAsia" w:ascii="仿宋" w:hAnsi="仿宋" w:eastAsia="仿宋" w:cs="仿宋"/>
          <w:b/>
          <w:bCs/>
          <w:color w:val="000000"/>
          <w:sz w:val="30"/>
          <w:szCs w:val="30"/>
          <w:lang w:val="en-US" w:eastAsia="zh-CN"/>
        </w:rPr>
        <w:t>4：</w:t>
      </w:r>
    </w:p>
    <w:p>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授权书</w:t>
      </w:r>
    </w:p>
    <w:p>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(分支机构名称)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的负责人，现授权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rPr>
        <w:t>邀请比价</w:t>
      </w:r>
      <w:r>
        <w:rPr>
          <w:rFonts w:hint="eastAsia" w:ascii="仿宋" w:hAnsi="仿宋" w:eastAsia="仿宋" w:cs="仿宋"/>
          <w:sz w:val="28"/>
          <w:szCs w:val="28"/>
          <w:lang w:val="zh-CN"/>
        </w:rPr>
        <w:t>。委托代理人在</w:t>
      </w:r>
      <w:r>
        <w:rPr>
          <w:rFonts w:hint="eastAsia" w:ascii="仿宋" w:hAnsi="仿宋" w:eastAsia="仿宋" w:cs="仿宋"/>
          <w:sz w:val="28"/>
          <w:szCs w:val="28"/>
        </w:rPr>
        <w:t>邀请比价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pPr>
        <w:pStyle w:val="11"/>
        <w:ind w:firstLine="0" w:firstLineChars="0"/>
        <w:rPr>
          <w:rFonts w:ascii="仿宋" w:hAnsi="仿宋" w:eastAsia="仿宋" w:cs="仿宋"/>
          <w:lang w:val="zh-CN"/>
        </w:rPr>
      </w:pP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分支机构</w:t>
      </w:r>
      <w:r>
        <w:rPr>
          <w:rFonts w:hint="eastAsia" w:ascii="仿宋" w:hAnsi="仿宋" w:eastAsia="仿宋" w:cs="仿宋"/>
          <w:kern w:val="0"/>
          <w:sz w:val="28"/>
          <w:szCs w:val="28"/>
        </w:rPr>
        <w:t>全称并加盖鲜章）：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分支机构负责人</w:t>
      </w:r>
      <w:r>
        <w:rPr>
          <w:rFonts w:hint="eastAsia" w:ascii="仿宋" w:hAnsi="仿宋" w:eastAsia="仿宋" w:cs="仿宋"/>
          <w:kern w:val="0"/>
          <w:sz w:val="28"/>
          <w:szCs w:val="28"/>
        </w:rPr>
        <w:t>（签字或加盖个人名章）：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pPr>
        <w:pStyle w:val="19"/>
        <w:jc w:val="both"/>
        <w:rPr>
          <w:rFonts w:hint="default" w:ascii="仿宋" w:hAnsi="仿宋" w:eastAsia="仿宋" w:cs="仿宋"/>
          <w:b/>
          <w:bCs/>
          <w:color w:val="000000"/>
          <w:sz w:val="30"/>
          <w:szCs w:val="30"/>
          <w:lang w:val="en-US" w:eastAsia="zh-CN"/>
        </w:rPr>
      </w:pPr>
    </w:p>
    <w:p>
      <w:pPr>
        <w:pStyle w:val="19"/>
        <w:keepNext w:val="0"/>
        <w:keepLines w:val="0"/>
        <w:pageBreakBefore w:val="0"/>
        <w:widowControl/>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特别说明：</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1、若为具有独立法人资格的供应商</w:t>
      </w:r>
      <w:r>
        <w:rPr>
          <w:rFonts w:hint="eastAsia" w:ascii="仿宋" w:hAnsi="仿宋" w:eastAsia="仿宋" w:cs="宋体"/>
          <w:b/>
          <w:bCs/>
          <w:color w:val="000000"/>
          <w:kern w:val="0"/>
          <w:sz w:val="28"/>
          <w:szCs w:val="28"/>
          <w:lang w:val="en-US" w:eastAsia="zh-CN" w:bidi="ar-SA"/>
        </w:rPr>
        <w:t>参与本项目</w:t>
      </w:r>
      <w:r>
        <w:rPr>
          <w:rFonts w:hint="eastAsia" w:ascii="仿宋" w:hAnsi="仿宋" w:eastAsia="仿宋" w:cs="仿宋"/>
          <w:b/>
          <w:bCs/>
          <w:color w:val="000000"/>
          <w:sz w:val="30"/>
          <w:szCs w:val="30"/>
          <w:lang w:val="en-US" w:eastAsia="zh-CN"/>
        </w:rPr>
        <w:t>，报名资料无需提供本页。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2、若为具有独立法人资格供应商的分支机构</w:t>
      </w:r>
      <w:r>
        <w:rPr>
          <w:rFonts w:hint="eastAsia" w:ascii="仿宋" w:hAnsi="仿宋" w:eastAsia="仿宋" w:cs="宋体"/>
          <w:b/>
          <w:bCs/>
          <w:color w:val="000000"/>
          <w:kern w:val="0"/>
          <w:sz w:val="28"/>
          <w:szCs w:val="28"/>
          <w:lang w:val="en-US" w:eastAsia="zh-CN" w:bidi="ar-SA"/>
        </w:rPr>
        <w:t>负责人参与本项目，报名资料无需提供本页。</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jc w:val="both"/>
        <w:textAlignment w:val="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3、若为分支机构</w:t>
      </w:r>
      <w:r>
        <w:rPr>
          <w:rFonts w:hint="eastAsia" w:ascii="仿宋" w:hAnsi="仿宋" w:eastAsia="仿宋" w:cs="宋体"/>
          <w:b/>
          <w:bCs/>
          <w:color w:val="000000"/>
          <w:kern w:val="0"/>
          <w:sz w:val="28"/>
          <w:szCs w:val="28"/>
          <w:lang w:val="en-US" w:eastAsia="zh-CN" w:bidi="ar-SA"/>
        </w:rPr>
        <w:t>负责人的委托代理人参与本项目，请在填写附件4后删除本说明的全部内容。</w:t>
      </w:r>
    </w:p>
    <w:p>
      <w:pPr>
        <w:pStyle w:val="19"/>
        <w:jc w:val="both"/>
        <w:rPr>
          <w:rFonts w:hint="eastAsia" w:ascii="仿宋" w:hAnsi="仿宋" w:eastAsia="仿宋" w:cs="仿宋"/>
          <w:b/>
          <w:bCs/>
          <w:color w:val="000000"/>
          <w:sz w:val="30"/>
          <w:szCs w:val="30"/>
          <w:lang w:val="en-US" w:eastAsia="zh-CN"/>
        </w:rPr>
      </w:pPr>
    </w:p>
    <w:p>
      <w:pPr>
        <w:pStyle w:val="19"/>
        <w:jc w:val="both"/>
        <w:rPr>
          <w:rFonts w:hint="eastAsia" w:ascii="仿宋" w:hAnsi="仿宋" w:eastAsia="仿宋" w:cs="仿宋"/>
          <w:b/>
          <w:bCs/>
          <w:color w:val="000000"/>
          <w:sz w:val="32"/>
          <w:szCs w:val="32"/>
          <w:lang w:val="en-US" w:eastAsia="zh-CN"/>
        </w:rPr>
      </w:pPr>
      <w:r>
        <w:rPr>
          <w:rFonts w:hint="eastAsia" w:ascii="仿宋" w:hAnsi="仿宋" w:eastAsia="仿宋" w:cs="宋体"/>
          <w:b/>
          <w:bCs/>
          <w:color w:val="000000"/>
          <w:kern w:val="0"/>
          <w:sz w:val="32"/>
          <w:szCs w:val="32"/>
          <w:lang w:val="en-US" w:eastAsia="zh-CN" w:bidi="ar-SA"/>
        </w:rPr>
        <w:t>非独立法人资格供应商报名资料要求</w:t>
      </w:r>
      <w:r>
        <w:rPr>
          <w:rFonts w:hint="eastAsia" w:ascii="仿宋" w:hAnsi="仿宋" w:eastAsia="仿宋" w:cs="仿宋"/>
          <w:b/>
          <w:bCs/>
          <w:color w:val="000000"/>
          <w:sz w:val="32"/>
          <w:szCs w:val="32"/>
          <w:lang w:val="en-US" w:eastAsia="zh-CN"/>
        </w:rPr>
        <w:t>：</w:t>
      </w:r>
    </w:p>
    <w:p>
      <w:pPr>
        <w:pStyle w:val="19"/>
        <w:keepNext w:val="0"/>
        <w:keepLines w:val="0"/>
        <w:pageBreakBefore w:val="0"/>
        <w:widowControl/>
        <w:kinsoku/>
        <w:wordWrap/>
        <w:overflowPunct/>
        <w:topLinePunct w:val="0"/>
        <w:autoSpaceDE/>
        <w:autoSpaceDN/>
        <w:bidi w:val="0"/>
        <w:adjustRightInd/>
        <w:snapToGrid w:val="0"/>
        <w:spacing w:line="240" w:lineRule="atLeast"/>
        <w:ind w:firstLine="562" w:firstLineChars="200"/>
        <w:jc w:val="both"/>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若供应商为独立法人资格供应商的分支机构参与本项目，请按照以下要求提供报名资料：</w:t>
      </w:r>
    </w:p>
    <w:p>
      <w:pPr>
        <w:pStyle w:val="19"/>
        <w:keepNext w:val="0"/>
        <w:keepLines w:val="0"/>
        <w:pageBreakBefore w:val="0"/>
        <w:widowControl/>
        <w:numPr>
          <w:ilvl w:val="0"/>
          <w:numId w:val="2"/>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提供具有独立法人资格供应商的营业执照（副本）复印件，并加盖其公章。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2、提供具有独立法人资格供应商的法定代表人资格证明</w:t>
      </w:r>
      <w:r>
        <w:rPr>
          <w:rFonts w:hint="eastAsia" w:ascii="仿宋" w:hAnsi="仿宋" w:eastAsia="仿宋" w:cs="宋体"/>
          <w:b/>
          <w:bCs/>
          <w:color w:val="000000"/>
          <w:kern w:val="0"/>
          <w:sz w:val="28"/>
          <w:szCs w:val="28"/>
          <w:lang w:val="en-US" w:eastAsia="zh-CN" w:bidi="ar-SA"/>
        </w:rPr>
        <w:t>（格式见附件2）</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3、提供具有独立法人资格供应商的法定代表人身份证复印件，并加盖其公章。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4、提供具有独立法人资格供应商的法定代表人向其分支机构负责人针对本项目的法定代表人授权书</w:t>
      </w:r>
      <w:r>
        <w:rPr>
          <w:rFonts w:hint="eastAsia" w:ascii="仿宋" w:hAnsi="仿宋" w:eastAsia="仿宋" w:cs="宋体"/>
          <w:b/>
          <w:bCs/>
          <w:color w:val="000000"/>
          <w:kern w:val="0"/>
          <w:sz w:val="28"/>
          <w:szCs w:val="28"/>
          <w:lang w:val="en-US" w:eastAsia="zh-CN" w:bidi="ar-SA"/>
        </w:rPr>
        <w:t>（格式见附件3）</w:t>
      </w:r>
      <w:r>
        <w:rPr>
          <w:rFonts w:hint="eastAsia" w:ascii="仿宋" w:hAnsi="仿宋" w:eastAsia="仿宋" w:cs="宋体"/>
          <w:color w:val="000000"/>
          <w:kern w:val="0"/>
          <w:sz w:val="28"/>
          <w:szCs w:val="28"/>
          <w:lang w:val="en-US" w:eastAsia="zh-CN" w:bidi="ar-SA"/>
        </w:rPr>
        <w:t>，并加盖其公章。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5、提供被授权分支机构营业执照（副本）复印件，并加盖其公章。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6、提供被授权分支机构负责人身份证复印件，并加盖其公章。</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7、提供分支机构负责人针对本项目的委托代理人的授权书</w:t>
      </w:r>
      <w:r>
        <w:rPr>
          <w:rFonts w:hint="eastAsia" w:ascii="仿宋" w:hAnsi="仿宋" w:eastAsia="仿宋" w:cs="宋体"/>
          <w:b/>
          <w:bCs/>
          <w:color w:val="000000"/>
          <w:kern w:val="0"/>
          <w:sz w:val="28"/>
          <w:szCs w:val="28"/>
          <w:lang w:val="en-US" w:eastAsia="zh-CN" w:bidi="ar-SA"/>
        </w:rPr>
        <w:t>（格见附件4）</w:t>
      </w:r>
      <w:r>
        <w:rPr>
          <w:rFonts w:hint="eastAsia" w:ascii="仿宋" w:hAnsi="仿宋" w:eastAsia="仿宋" w:cs="宋体"/>
          <w:color w:val="000000"/>
          <w:kern w:val="0"/>
          <w:sz w:val="28"/>
          <w:szCs w:val="28"/>
          <w:lang w:val="en-US" w:eastAsia="zh-CN" w:bidi="ar-SA"/>
        </w:rPr>
        <w:t>，并加盖其公章。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240" w:lineRule="atLeast"/>
        <w:ind w:firstLine="560" w:firstLineChars="200"/>
        <w:jc w:val="both"/>
        <w:textAlignment w:val="auto"/>
        <w:rPr>
          <w:rFonts w:hint="default" w:ascii="仿宋" w:hAnsi="仿宋" w:eastAsia="仿宋" w:cs="宋体"/>
          <w:b/>
          <w:bCs/>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8、提供分支机构针对本项目委托代理人的身份证复印件，并加盖其公章。</w:t>
      </w:r>
      <w:r>
        <w:rPr>
          <w:rFonts w:hint="eastAsia" w:ascii="仿宋" w:hAnsi="仿宋" w:eastAsia="仿宋" w:cs="宋体"/>
          <w:b/>
          <w:bCs/>
          <w:color w:val="000000"/>
          <w:kern w:val="0"/>
          <w:sz w:val="28"/>
          <w:szCs w:val="28"/>
          <w:lang w:val="en-US" w:eastAsia="zh-CN" w:bidi="ar-SA"/>
        </w:rPr>
        <w:t>若为分支机构负责人本人参与本项目的，则无需提供。</w:t>
      </w: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p>
    <w:p>
      <w:pPr>
        <w:pStyle w:val="19"/>
        <w:numPr>
          <w:ilvl w:val="0"/>
          <w:numId w:val="0"/>
        </w:numPr>
        <w:spacing w:line="240" w:lineRule="auto"/>
        <w:jc w:val="both"/>
        <w:rPr>
          <w:rFonts w:hint="default" w:ascii="仿宋" w:hAnsi="仿宋" w:eastAsia="仿宋" w:cs="宋体"/>
          <w:color w:val="000000"/>
          <w:kern w:val="0"/>
          <w:sz w:val="28"/>
          <w:szCs w:val="28"/>
          <w:lang w:val="en-US" w:eastAsia="zh-CN" w:bidi="ar-SA"/>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0B00116"/>
    <w:multiLevelType w:val="singleLevel"/>
    <w:tmpl w:val="60B0011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91d567ba-98d8-4f12-b070-978b0decb53a"/>
  </w:docVars>
  <w:rsids>
    <w:rsidRoot w:val="0095565B"/>
    <w:rsid w:val="00247C9C"/>
    <w:rsid w:val="005B4537"/>
    <w:rsid w:val="0095565B"/>
    <w:rsid w:val="00F11E13"/>
    <w:rsid w:val="00FE62B0"/>
    <w:rsid w:val="0130783D"/>
    <w:rsid w:val="020C2458"/>
    <w:rsid w:val="02160F0D"/>
    <w:rsid w:val="04C759F7"/>
    <w:rsid w:val="057F6DC9"/>
    <w:rsid w:val="063E0174"/>
    <w:rsid w:val="06C758D4"/>
    <w:rsid w:val="07F50229"/>
    <w:rsid w:val="09F47CA3"/>
    <w:rsid w:val="0A4C7880"/>
    <w:rsid w:val="0F0D5446"/>
    <w:rsid w:val="0F980F8E"/>
    <w:rsid w:val="102B387A"/>
    <w:rsid w:val="104F5367"/>
    <w:rsid w:val="12FC6E40"/>
    <w:rsid w:val="14C538FF"/>
    <w:rsid w:val="15232F42"/>
    <w:rsid w:val="16701383"/>
    <w:rsid w:val="17906051"/>
    <w:rsid w:val="17A70B2D"/>
    <w:rsid w:val="18B218FB"/>
    <w:rsid w:val="1B561FF1"/>
    <w:rsid w:val="1C27397F"/>
    <w:rsid w:val="1C523A9A"/>
    <w:rsid w:val="1CD65AA3"/>
    <w:rsid w:val="1E482711"/>
    <w:rsid w:val="1F8002F7"/>
    <w:rsid w:val="20654C38"/>
    <w:rsid w:val="20EE5274"/>
    <w:rsid w:val="222D79F6"/>
    <w:rsid w:val="22661E56"/>
    <w:rsid w:val="24826A18"/>
    <w:rsid w:val="24CB3C06"/>
    <w:rsid w:val="26284AFB"/>
    <w:rsid w:val="268C3459"/>
    <w:rsid w:val="26D96099"/>
    <w:rsid w:val="277D40FC"/>
    <w:rsid w:val="280451E0"/>
    <w:rsid w:val="2824335D"/>
    <w:rsid w:val="2AC975EB"/>
    <w:rsid w:val="2BCA46EF"/>
    <w:rsid w:val="2C050205"/>
    <w:rsid w:val="30B31B89"/>
    <w:rsid w:val="30F3784D"/>
    <w:rsid w:val="311A0C4C"/>
    <w:rsid w:val="324A5814"/>
    <w:rsid w:val="32CB7411"/>
    <w:rsid w:val="336E0F92"/>
    <w:rsid w:val="33C74E78"/>
    <w:rsid w:val="36981C2C"/>
    <w:rsid w:val="37627C26"/>
    <w:rsid w:val="37967563"/>
    <w:rsid w:val="3A0E2FA5"/>
    <w:rsid w:val="3ADF6106"/>
    <w:rsid w:val="3C1D466B"/>
    <w:rsid w:val="3C2776B7"/>
    <w:rsid w:val="3DBC1617"/>
    <w:rsid w:val="3E1752E1"/>
    <w:rsid w:val="3F043905"/>
    <w:rsid w:val="3F896BD9"/>
    <w:rsid w:val="413A72E8"/>
    <w:rsid w:val="425A1933"/>
    <w:rsid w:val="427270CB"/>
    <w:rsid w:val="42FC75D2"/>
    <w:rsid w:val="442C79FB"/>
    <w:rsid w:val="44586491"/>
    <w:rsid w:val="46F558B2"/>
    <w:rsid w:val="48227B14"/>
    <w:rsid w:val="484C7994"/>
    <w:rsid w:val="48DC025D"/>
    <w:rsid w:val="494077FE"/>
    <w:rsid w:val="4B112357"/>
    <w:rsid w:val="4B3C7A51"/>
    <w:rsid w:val="4B703251"/>
    <w:rsid w:val="4B736055"/>
    <w:rsid w:val="4DCA1C84"/>
    <w:rsid w:val="4EAB488E"/>
    <w:rsid w:val="4FB93F1E"/>
    <w:rsid w:val="503C7067"/>
    <w:rsid w:val="50B62615"/>
    <w:rsid w:val="515F706F"/>
    <w:rsid w:val="51E758AC"/>
    <w:rsid w:val="52651470"/>
    <w:rsid w:val="5317522F"/>
    <w:rsid w:val="53D23712"/>
    <w:rsid w:val="56355E77"/>
    <w:rsid w:val="569814F9"/>
    <w:rsid w:val="56EA209D"/>
    <w:rsid w:val="57101E86"/>
    <w:rsid w:val="57840E31"/>
    <w:rsid w:val="595F62FE"/>
    <w:rsid w:val="5A6D5D85"/>
    <w:rsid w:val="5BC62A05"/>
    <w:rsid w:val="5E0B1E81"/>
    <w:rsid w:val="5E5041C3"/>
    <w:rsid w:val="5E7C710E"/>
    <w:rsid w:val="5EFD5F0A"/>
    <w:rsid w:val="62A74555"/>
    <w:rsid w:val="643C3207"/>
    <w:rsid w:val="652303EE"/>
    <w:rsid w:val="65CE6758"/>
    <w:rsid w:val="67442A34"/>
    <w:rsid w:val="684F432E"/>
    <w:rsid w:val="68513541"/>
    <w:rsid w:val="68AE48A9"/>
    <w:rsid w:val="69361D0F"/>
    <w:rsid w:val="694447F2"/>
    <w:rsid w:val="69E605D4"/>
    <w:rsid w:val="69F5204F"/>
    <w:rsid w:val="6A094BF8"/>
    <w:rsid w:val="6B9B0D13"/>
    <w:rsid w:val="6C2B055A"/>
    <w:rsid w:val="6C95404D"/>
    <w:rsid w:val="6CF97C50"/>
    <w:rsid w:val="6E800B66"/>
    <w:rsid w:val="6E9303AE"/>
    <w:rsid w:val="708043D9"/>
    <w:rsid w:val="709541F4"/>
    <w:rsid w:val="718B4551"/>
    <w:rsid w:val="72601DD4"/>
    <w:rsid w:val="73546527"/>
    <w:rsid w:val="74A806E4"/>
    <w:rsid w:val="74E63AFB"/>
    <w:rsid w:val="75122B84"/>
    <w:rsid w:val="761F3A1E"/>
    <w:rsid w:val="76816FC9"/>
    <w:rsid w:val="76950D6D"/>
    <w:rsid w:val="7A486491"/>
    <w:rsid w:val="7A7F1A71"/>
    <w:rsid w:val="7FE46AD0"/>
    <w:rsid w:val="7FFF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left="720" w:hanging="720"/>
      <w:outlineLvl w:val="0"/>
    </w:pPr>
    <w:rPr>
      <w:b/>
      <w:bCs/>
      <w:kern w:val="44"/>
      <w:sz w:val="28"/>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annotation text"/>
    <w:basedOn w:val="1"/>
    <w:qFormat/>
    <w:uiPriority w:val="0"/>
    <w:pPr>
      <w:jc w:val="left"/>
    </w:pPr>
  </w:style>
  <w:style w:type="paragraph" w:styleId="5">
    <w:name w:val="Body Text Indent"/>
    <w:basedOn w:val="1"/>
    <w:next w:val="6"/>
    <w:qFormat/>
    <w:uiPriority w:val="0"/>
    <w:pPr>
      <w:ind w:left="420" w:leftChars="200"/>
    </w:pPr>
  </w:style>
  <w:style w:type="paragraph" w:styleId="6">
    <w:name w:val="envelope return"/>
    <w:basedOn w:val="1"/>
    <w:qFormat/>
    <w:uiPriority w:val="0"/>
    <w:pPr>
      <w:snapToGrid w:val="0"/>
    </w:pPr>
    <w:rPr>
      <w:rFonts w:ascii="Arial" w:hAnsi="Arial" w:eastAsia="Calibri"/>
    </w:rPr>
  </w:style>
  <w:style w:type="paragraph" w:styleId="7">
    <w:name w:val="Plain Text"/>
    <w:basedOn w:val="1"/>
    <w:link w:val="20"/>
    <w:qFormat/>
    <w:uiPriority w:val="0"/>
    <w:rPr>
      <w:rFonts w:hint="eastAsia" w:ascii="宋体" w:hAnsi="Courier New"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2"/>
    <w:next w:val="1"/>
    <w:qFormat/>
    <w:uiPriority w:val="0"/>
    <w:pPr>
      <w:spacing w:after="120"/>
      <w:ind w:firstLine="420" w:firstLineChars="100"/>
    </w:pPr>
  </w:style>
  <w:style w:type="paragraph" w:styleId="12">
    <w:name w:val="Body Text First Indent 2"/>
    <w:basedOn w:val="5"/>
    <w:next w:val="11"/>
    <w:qFormat/>
    <w:uiPriority w:val="0"/>
    <w:pPr>
      <w:spacing w:after="120"/>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800080"/>
      <w:u w:val="single"/>
    </w:rPr>
  </w:style>
  <w:style w:type="character" w:styleId="17">
    <w:name w:val="Hyperlink"/>
    <w:basedOn w:val="15"/>
    <w:autoRedefine/>
    <w:qFormat/>
    <w:uiPriority w:val="0"/>
    <w:rPr>
      <w:color w:val="000000"/>
      <w:u w:val="none"/>
    </w:r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9">
    <w:name w:val="正文（绿盟科技）"/>
    <w:basedOn w:val="1"/>
    <w:autoRedefine/>
    <w:qFormat/>
    <w:uiPriority w:val="0"/>
    <w:pPr>
      <w:widowControl/>
      <w:spacing w:line="300" w:lineRule="auto"/>
      <w:jc w:val="left"/>
    </w:pPr>
    <w:rPr>
      <w:rFonts w:ascii="Arial" w:hAnsi="Arial" w:eastAsia="宋体" w:cs="Times New Roman"/>
      <w:kern w:val="0"/>
      <w:szCs w:val="21"/>
    </w:rPr>
  </w:style>
  <w:style w:type="character" w:customStyle="1" w:styleId="20">
    <w:name w:val="纯文本 Char"/>
    <w:basedOn w:val="15"/>
    <w:link w:val="7"/>
    <w:autoRedefine/>
    <w:qFormat/>
    <w:uiPriority w:val="0"/>
    <w:rPr>
      <w:rFonts w:hint="eastAsia" w:ascii="宋体" w:hAnsi="Courier New" w:eastAsia="宋体" w:cs="宋体"/>
      <w:kern w:val="2"/>
      <w:sz w:val="21"/>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3381</Words>
  <Characters>3520</Characters>
  <Lines>21</Lines>
  <Paragraphs>6</Paragraphs>
  <TotalTime>4</TotalTime>
  <ScaleCrop>false</ScaleCrop>
  <LinksUpToDate>false</LinksUpToDate>
  <CharactersWithSpaces>3911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2024-04-03T07:22:00Z</cp:lastPrinted>
  <dcterms:modified xsi:type="dcterms:W3CDTF">2024-04-10T09:05:46Z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DBDB4DEB3A84428DB404DF4D32674A00_13</vt:lpwstr>
  </property>
</Properties>
</file>